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9A" w:rsidRPr="00CF3B9A" w:rsidRDefault="00CF3B9A" w:rsidP="00CF3B9A">
      <w:pPr>
        <w:spacing w:after="0" w:line="240" w:lineRule="auto"/>
        <w:rPr>
          <w:rFonts w:ascii="Times New Roman" w:eastAsia="Times New Roman" w:hAnsi="Times New Roman" w:cs="Times New Roman"/>
          <w:sz w:val="24"/>
          <w:szCs w:val="24"/>
        </w:rPr>
      </w:pPr>
      <w:bookmarkStart w:id="0" w:name="_GoBack"/>
      <w:bookmarkEnd w:id="0"/>
      <w:r w:rsidRPr="00CF3B9A">
        <w:rPr>
          <w:rFonts w:ascii="Times New Roman" w:eastAsia="Times New Roman" w:hAnsi="Times New Roman" w:cs="Times New Roman"/>
          <w:sz w:val="24"/>
          <w:szCs w:val="24"/>
          <w:lang w:val="es-ES"/>
        </w:rPr>
        <w:t>El consejo de administración adopta esta política para promover la participación de los padres y tutores de los niños matriculados en las escuelas del distrito.</w:t>
      </w:r>
      <w:r w:rsidRPr="00CF3B9A">
        <w:rPr>
          <w:rFonts w:ascii="Times New Roman" w:eastAsia="Times New Roman" w:hAnsi="Times New Roman" w:cs="Times New Roman"/>
          <w:sz w:val="24"/>
          <w:szCs w:val="24"/>
          <w:lang w:val="es-ES"/>
        </w:rPr>
        <w:br/>
        <w:t>Derechos de los padres</w:t>
      </w:r>
      <w:r w:rsidRPr="00CF3B9A">
        <w:rPr>
          <w:rFonts w:ascii="Times New Roman" w:eastAsia="Times New Roman" w:hAnsi="Times New Roman" w:cs="Times New Roman"/>
          <w:sz w:val="24"/>
          <w:szCs w:val="24"/>
          <w:lang w:val="es-ES"/>
        </w:rPr>
        <w:br/>
        <w:t>El padre o tutor de un estudiante tiene el derecho a una adaptación académica razonable de la escuela de su hijo. Solo para los fines de esta política, "adaptación razonable" significa que la escuela hará su mejor esfuerzo para permitir que un padre o tutor ejerza sus derechos sin un impacto sustancial en el personal y los recursos, incluidas las condiciones de trabajo de los empleados, la seguridad y la supervisión en las instalaciones de la escuela para actividades escolares y la asignación eficiente de los gastos, mientras se equilibran los derechos paternos de los padres y tutores, las necesidades educativas de otros estudiantes, los impactos académicos y de comportamiento en el aula, la carga de trabajo de un profesor y la garantía de las operaciones seguras y eficientes de la escuela .</w:t>
      </w:r>
      <w:r w:rsidRPr="00CF3B9A">
        <w:rPr>
          <w:rFonts w:ascii="Times New Roman" w:eastAsia="Times New Roman" w:hAnsi="Times New Roman" w:cs="Times New Roman"/>
          <w:sz w:val="24"/>
          <w:szCs w:val="24"/>
          <w:lang w:val="es-ES"/>
        </w:rPr>
        <w:br/>
        <w:t>INVOLUCRAMIENTO DE LOS PADRES</w:t>
      </w:r>
      <w:r w:rsidRPr="00CF3B9A">
        <w:rPr>
          <w:rFonts w:ascii="Times New Roman" w:eastAsia="Times New Roman" w:hAnsi="Times New Roman" w:cs="Times New Roman"/>
          <w:sz w:val="24"/>
          <w:szCs w:val="24"/>
          <w:lang w:val="es-ES"/>
        </w:rPr>
        <w:br/>
        <w:t>La participación de los padres en las escuelas que está diseñada para mejorar la cooperación entre padres y maestros en áreas como tareas, asistencia y disciplina se presentará a los padres cada año en una reunión después de la escuela. Cada escuela organizará una reunión de este tipo para obtener la opinión de los padres y presentar ideas para que los padres ayuden a los estudiantes a tener éxito en la escuela.</w:t>
      </w:r>
      <w:r w:rsidRPr="00CF3B9A">
        <w:rPr>
          <w:rFonts w:ascii="Times New Roman" w:eastAsia="Times New Roman" w:hAnsi="Times New Roman" w:cs="Times New Roman"/>
          <w:sz w:val="24"/>
          <w:szCs w:val="24"/>
          <w:lang w:val="es-ES"/>
        </w:rPr>
        <w:br/>
        <w:t>El distrito pondrá en funcionamiento programas, actividades y procedimientos para la participación de los padres en todas sus escuelas con los programas del Título 1, Parte A, de conformidad con la sección 1118 de la Ley de Educación Primaria y Secundaria (ESEA). Esos programas, actividades y procedimientos se planificarán y operarán con una consulta significativa con los padres de los niños participantes.</w:t>
      </w:r>
      <w:r w:rsidRPr="00CF3B9A">
        <w:rPr>
          <w:rFonts w:ascii="Times New Roman" w:eastAsia="Times New Roman" w:hAnsi="Times New Roman" w:cs="Times New Roman"/>
          <w:sz w:val="24"/>
          <w:szCs w:val="24"/>
          <w:lang w:val="es-ES"/>
        </w:rPr>
        <w:br/>
        <w:t>INFORMACIÓN DE LOS PADRES SOBRE EL CURSO DE ESTUDIO Y MATERIALES DE APRENDIZAJE</w:t>
      </w:r>
      <w:r w:rsidRPr="00CF3B9A">
        <w:rPr>
          <w:rFonts w:ascii="Times New Roman" w:eastAsia="Times New Roman" w:hAnsi="Times New Roman" w:cs="Times New Roman"/>
          <w:sz w:val="24"/>
          <w:szCs w:val="24"/>
          <w:lang w:val="es-ES"/>
        </w:rPr>
        <w:br/>
        <w:t>Los padres pueden aprender sobre el curso de estudio para sus hijos y revisar los materiales de aprendizaje, incluida la fuente de cualquier material educativo complementario contactando a la escuela o por medio del Director de Currículo del Distrito.</w:t>
      </w:r>
      <w:r w:rsidRPr="00CF3B9A">
        <w:rPr>
          <w:rFonts w:ascii="Times New Roman" w:eastAsia="Times New Roman" w:hAnsi="Times New Roman" w:cs="Times New Roman"/>
          <w:sz w:val="24"/>
          <w:szCs w:val="24"/>
          <w:lang w:val="es-ES"/>
        </w:rPr>
        <w:br/>
        <w:t>OBJECIONES DE LOS PADRES A LOS MATERIALES O ACCIONES DE APRENDIZAJE:</w:t>
      </w:r>
      <w:r w:rsidRPr="00CF3B9A">
        <w:rPr>
          <w:rFonts w:ascii="Times New Roman" w:eastAsia="Times New Roman" w:hAnsi="Times New Roman" w:cs="Times New Roman"/>
          <w:sz w:val="24"/>
          <w:szCs w:val="24"/>
          <w:lang w:val="es-ES"/>
        </w:rPr>
        <w:br/>
        <w:t>Los padres que se oponen a cualquier material o actividad de aprendizaje sobre la base de que perjudica al niño o perjudica las creencias, valores o principios firmemente sostenidos por los padres, pueden retirar a su hijo de la actividad, clase o programa en el que se utiliza el material contactando al Administrador de la escuela y poner por escrito sus objeciones.</w:t>
      </w:r>
      <w:r w:rsidRPr="00CF3B9A">
        <w:rPr>
          <w:rFonts w:ascii="Times New Roman" w:eastAsia="Times New Roman" w:hAnsi="Times New Roman" w:cs="Times New Roman"/>
          <w:sz w:val="24"/>
          <w:szCs w:val="24"/>
          <w:lang w:val="es-ES"/>
        </w:rPr>
        <w:br/>
        <w:t>REQUISITOS NO RENUNCIADOS</w:t>
      </w:r>
      <w:r w:rsidRPr="00CF3B9A">
        <w:rPr>
          <w:rFonts w:ascii="Times New Roman" w:eastAsia="Times New Roman" w:hAnsi="Times New Roman" w:cs="Times New Roman"/>
          <w:sz w:val="24"/>
          <w:szCs w:val="24"/>
          <w:lang w:val="es-ES"/>
        </w:rPr>
        <w:br/>
        <w:t>Retirar a un niño de una actividad, clase o programa requerido para avanzar o graduarse bajo un plan de estudios aprobado por el consejo o el estado no exime los requisitos y puede tener consecuencias adversas para la educación del niño, incluida, entre otras, la inelegibilidad para avanzar a la</w:t>
      </w:r>
      <w:r w:rsidRPr="00CF3B9A">
        <w:rPr>
          <w:rFonts w:ascii="Times New Roman" w:eastAsia="Times New Roman" w:hAnsi="Times New Roman" w:cs="Times New Roman"/>
          <w:sz w:val="24"/>
          <w:szCs w:val="24"/>
          <w:lang w:val="es-ES"/>
        </w:rPr>
        <w:br/>
      </w:r>
      <w:r w:rsidRPr="00CF3B9A">
        <w:rPr>
          <w:rFonts w:ascii="Times New Roman" w:eastAsia="Times New Roman" w:hAnsi="Times New Roman" w:cs="Times New Roman"/>
          <w:sz w:val="24"/>
          <w:szCs w:val="24"/>
          <w:lang w:val="es-ES"/>
        </w:rPr>
        <w:br/>
      </w:r>
      <w:r w:rsidRPr="00CF3B9A">
        <w:rPr>
          <w:rFonts w:ascii="Times New Roman" w:eastAsia="Times New Roman" w:hAnsi="Times New Roman" w:cs="Times New Roman"/>
          <w:sz w:val="24"/>
          <w:szCs w:val="24"/>
          <w:lang w:val="es-ES"/>
        </w:rPr>
        <w:br/>
        <w:t xml:space="preserve">SECCIÓN 600: PROGRAMAS EDUCATIVOS © 2016 MSBT </w:t>
      </w:r>
      <w:proofErr w:type="spellStart"/>
      <w:r w:rsidRPr="00CF3B9A">
        <w:rPr>
          <w:rFonts w:ascii="Times New Roman" w:eastAsia="Times New Roman" w:hAnsi="Times New Roman" w:cs="Times New Roman"/>
          <w:sz w:val="24"/>
          <w:szCs w:val="24"/>
          <w:lang w:val="es-ES"/>
        </w:rPr>
        <w:t>Law</w:t>
      </w:r>
      <w:proofErr w:type="spellEnd"/>
      <w:r w:rsidRPr="00CF3B9A">
        <w:rPr>
          <w:rFonts w:ascii="Times New Roman" w:eastAsia="Times New Roman" w:hAnsi="Times New Roman" w:cs="Times New Roman"/>
          <w:sz w:val="24"/>
          <w:szCs w:val="24"/>
          <w:lang w:val="es-ES"/>
        </w:rPr>
        <w:t xml:space="preserve">, </w:t>
      </w:r>
      <w:proofErr w:type="spellStart"/>
      <w:r w:rsidRPr="00CF3B9A">
        <w:rPr>
          <w:rFonts w:ascii="Times New Roman" w:eastAsia="Times New Roman" w:hAnsi="Times New Roman" w:cs="Times New Roman"/>
          <w:sz w:val="24"/>
          <w:szCs w:val="24"/>
          <w:lang w:val="es-ES"/>
        </w:rPr>
        <w:t>Chtd</w:t>
      </w:r>
      <w:proofErr w:type="spellEnd"/>
      <w:r w:rsidRPr="00CF3B9A">
        <w:rPr>
          <w:rFonts w:ascii="Times New Roman" w:eastAsia="Times New Roman" w:hAnsi="Times New Roman" w:cs="Times New Roman"/>
          <w:sz w:val="24"/>
          <w:szCs w:val="24"/>
          <w:lang w:val="es-ES"/>
        </w:rPr>
        <w:t>.</w:t>
      </w:r>
      <w:r w:rsidRPr="00CF3B9A">
        <w:rPr>
          <w:rFonts w:ascii="Times New Roman" w:eastAsia="Times New Roman" w:hAnsi="Times New Roman" w:cs="Times New Roman"/>
          <w:sz w:val="24"/>
          <w:szCs w:val="24"/>
          <w:lang w:val="es-ES"/>
        </w:rPr>
        <w:br/>
        <w:t>007/05/16</w:t>
      </w:r>
      <w:r w:rsidRPr="00CF3B9A">
        <w:rPr>
          <w:rFonts w:ascii="Times New Roman" w:eastAsia="Times New Roman" w:hAnsi="Times New Roman" w:cs="Times New Roman"/>
          <w:sz w:val="24"/>
          <w:szCs w:val="24"/>
          <w:lang w:val="es-ES"/>
        </w:rPr>
        <w:br/>
        <w:t> </w:t>
      </w:r>
      <w:r w:rsidRPr="00CF3B9A">
        <w:rPr>
          <w:rFonts w:ascii="Times New Roman" w:eastAsia="Times New Roman" w:hAnsi="Times New Roman" w:cs="Times New Roman"/>
          <w:sz w:val="24"/>
          <w:szCs w:val="24"/>
          <w:lang w:val="es-ES"/>
        </w:rPr>
        <w:br/>
        <w:t>Política sobre los derechos y la participación de los padres, continuación Página 2 de 2</w:t>
      </w:r>
      <w:r w:rsidRPr="00CF3B9A">
        <w:rPr>
          <w:rFonts w:ascii="Times New Roman" w:eastAsia="Times New Roman" w:hAnsi="Times New Roman" w:cs="Times New Roman"/>
          <w:sz w:val="24"/>
          <w:szCs w:val="24"/>
          <w:lang w:val="es-ES"/>
        </w:rPr>
        <w:br/>
        <w:t> </w:t>
      </w:r>
      <w:r w:rsidRPr="00CF3B9A">
        <w:rPr>
          <w:rFonts w:ascii="Times New Roman" w:eastAsia="Times New Roman" w:hAnsi="Times New Roman" w:cs="Times New Roman"/>
          <w:sz w:val="24"/>
          <w:szCs w:val="24"/>
          <w:lang w:val="es-ES"/>
        </w:rPr>
        <w:br/>
      </w:r>
      <w:r w:rsidRPr="00CF3B9A">
        <w:rPr>
          <w:rFonts w:ascii="Times New Roman" w:eastAsia="Times New Roman" w:hAnsi="Times New Roman" w:cs="Times New Roman"/>
          <w:sz w:val="24"/>
          <w:szCs w:val="24"/>
          <w:lang w:val="es-ES"/>
        </w:rPr>
        <w:lastRenderedPageBreak/>
        <w:br/>
        <w:t>siguiente nivel de grado, inelegibilidad para inscribirse en otras clases, y / o negación de diplomas u otros certificados.</w:t>
      </w:r>
      <w:r w:rsidRPr="00CF3B9A">
        <w:rPr>
          <w:rFonts w:ascii="Times New Roman" w:eastAsia="Times New Roman" w:hAnsi="Times New Roman" w:cs="Times New Roman"/>
          <w:sz w:val="24"/>
          <w:szCs w:val="24"/>
          <w:lang w:val="es-ES"/>
        </w:rPr>
        <w:br/>
        <w:t>AVISO ANUAL</w:t>
      </w:r>
      <w:r w:rsidRPr="00CF3B9A">
        <w:rPr>
          <w:rFonts w:ascii="Times New Roman" w:eastAsia="Times New Roman" w:hAnsi="Times New Roman" w:cs="Times New Roman"/>
          <w:sz w:val="24"/>
          <w:szCs w:val="24"/>
          <w:lang w:val="es-ES"/>
        </w:rPr>
        <w:br/>
        <w:t>El distrito notificará anualmente a los padres y tutores de los niños matriculados en las escuelas del distrito sobre los derechos de los padres o tutores, tal como se especifica anteriormente, mediante la notificación en los manuales escolares u otros métodos razonables.</w:t>
      </w:r>
      <w:r w:rsidRPr="00CF3B9A">
        <w:rPr>
          <w:rFonts w:ascii="Times New Roman" w:eastAsia="Times New Roman" w:hAnsi="Times New Roman" w:cs="Times New Roman"/>
          <w:sz w:val="24"/>
          <w:szCs w:val="24"/>
          <w:lang w:val="es-ES"/>
        </w:rPr>
        <w:br/>
        <w:t>•••••••</w:t>
      </w:r>
      <w:r w:rsidRPr="00CF3B9A">
        <w:rPr>
          <w:rFonts w:ascii="Times New Roman" w:eastAsia="Times New Roman" w:hAnsi="Times New Roman" w:cs="Times New Roman"/>
          <w:sz w:val="24"/>
          <w:szCs w:val="24"/>
          <w:lang w:val="es-ES"/>
        </w:rPr>
        <w:br/>
        <w:t>REFERENCIA LEGAL:</w:t>
      </w:r>
      <w:r w:rsidRPr="00CF3B9A">
        <w:rPr>
          <w:rFonts w:ascii="Times New Roman" w:eastAsia="Times New Roman" w:hAnsi="Times New Roman" w:cs="Times New Roman"/>
          <w:sz w:val="24"/>
          <w:szCs w:val="24"/>
          <w:lang w:val="es-ES"/>
        </w:rPr>
        <w:br/>
        <w:t>Secciones del Código de Idaho</w:t>
      </w:r>
      <w:r w:rsidRPr="00CF3B9A">
        <w:rPr>
          <w:rFonts w:ascii="Times New Roman" w:eastAsia="Times New Roman" w:hAnsi="Times New Roman" w:cs="Times New Roman"/>
          <w:sz w:val="24"/>
          <w:szCs w:val="24"/>
          <w:lang w:val="es-ES"/>
        </w:rPr>
        <w:br/>
        <w:t>33-5601 - Derechos de los padres</w:t>
      </w:r>
      <w:r w:rsidRPr="00CF3B9A">
        <w:rPr>
          <w:rFonts w:ascii="Times New Roman" w:eastAsia="Times New Roman" w:hAnsi="Times New Roman" w:cs="Times New Roman"/>
          <w:sz w:val="24"/>
          <w:szCs w:val="24"/>
          <w:lang w:val="es-ES"/>
        </w:rPr>
        <w:br/>
        <w:t>33-5602 - Notificación anual de los derechos de los padres</w:t>
      </w:r>
      <w:r w:rsidRPr="00CF3B9A">
        <w:rPr>
          <w:rFonts w:ascii="Times New Roman" w:eastAsia="Times New Roman" w:hAnsi="Times New Roman" w:cs="Times New Roman"/>
          <w:sz w:val="24"/>
          <w:szCs w:val="24"/>
          <w:lang w:val="es-ES"/>
        </w:rPr>
        <w:br/>
      </w:r>
      <w:r w:rsidRPr="00CF3B9A">
        <w:rPr>
          <w:rFonts w:ascii="Times New Roman" w:eastAsia="Times New Roman" w:hAnsi="Times New Roman" w:cs="Times New Roman"/>
          <w:sz w:val="24"/>
          <w:szCs w:val="24"/>
          <w:lang w:val="es-ES"/>
        </w:rPr>
        <w:br/>
        <w:t>ADOPTADO: 17 de noviembre de 2016</w:t>
      </w:r>
    </w:p>
    <w:p w:rsidR="00CF3B9A" w:rsidRDefault="00CF3B9A"/>
    <w:sectPr w:rsidR="00CF3B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D19" w:rsidRDefault="00F57D19" w:rsidP="00CF3B9A">
      <w:pPr>
        <w:spacing w:after="0" w:line="240" w:lineRule="auto"/>
      </w:pPr>
      <w:r>
        <w:separator/>
      </w:r>
    </w:p>
  </w:endnote>
  <w:endnote w:type="continuationSeparator" w:id="0">
    <w:p w:rsidR="00F57D19" w:rsidRDefault="00F57D19" w:rsidP="00CF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D19" w:rsidRDefault="00F57D19" w:rsidP="00CF3B9A">
      <w:pPr>
        <w:spacing w:after="0" w:line="240" w:lineRule="auto"/>
      </w:pPr>
      <w:r>
        <w:separator/>
      </w:r>
    </w:p>
  </w:footnote>
  <w:footnote w:type="continuationSeparator" w:id="0">
    <w:p w:rsidR="00F57D19" w:rsidRDefault="00F57D19" w:rsidP="00CF3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9A" w:rsidRDefault="00CF3B9A" w:rsidP="00CF3B9A">
    <w:pPr>
      <w:spacing w:line="257" w:lineRule="exact"/>
      <w:rPr>
        <w:rFonts w:ascii="Arial"/>
        <w:b/>
        <w:sz w:val="23"/>
      </w:rPr>
    </w:pPr>
    <w:r>
      <w:rPr>
        <w:rFonts w:ascii="Arial"/>
        <w:b/>
        <w:sz w:val="23"/>
      </w:rPr>
      <w:t>POLICY</w:t>
    </w:r>
    <w:r>
      <w:rPr>
        <w:rFonts w:ascii="Arial"/>
        <w:b/>
        <w:spacing w:val="-1"/>
        <w:sz w:val="23"/>
      </w:rPr>
      <w:t xml:space="preserve"> </w:t>
    </w:r>
    <w:r>
      <w:rPr>
        <w:rFonts w:ascii="Arial"/>
        <w:b/>
        <w:sz w:val="23"/>
      </w:rPr>
      <w:t>TITLE:</w:t>
    </w:r>
    <w:r>
      <w:rPr>
        <w:rFonts w:ascii="Arial"/>
        <w:b/>
        <w:sz w:val="23"/>
      </w:rPr>
      <w:tab/>
      <w:t>Parental Rights and Involvement</w:t>
    </w:r>
    <w:r>
      <w:rPr>
        <w:rFonts w:ascii="Arial"/>
        <w:b/>
        <w:spacing w:val="-16"/>
        <w:sz w:val="23"/>
      </w:rPr>
      <w:t xml:space="preserve"> </w:t>
    </w:r>
    <w:r>
      <w:rPr>
        <w:rFonts w:ascii="Arial"/>
        <w:b/>
        <w:sz w:val="23"/>
      </w:rPr>
      <w:t xml:space="preserve">Policy  </w:t>
    </w:r>
    <w:r>
      <w:rPr>
        <w:rFonts w:ascii="Arial"/>
        <w:b/>
        <w:sz w:val="23"/>
      </w:rPr>
      <w:tab/>
      <w:t>POLICY NO:</w:t>
    </w:r>
    <w:r>
      <w:rPr>
        <w:rFonts w:ascii="Arial"/>
        <w:b/>
        <w:spacing w:val="60"/>
        <w:sz w:val="23"/>
      </w:rPr>
      <w:t xml:space="preserve"> </w:t>
    </w:r>
    <w:r>
      <w:rPr>
        <w:rFonts w:ascii="Arial"/>
        <w:b/>
        <w:sz w:val="23"/>
      </w:rPr>
      <w:t>639</w:t>
    </w:r>
  </w:p>
  <w:p w:rsidR="00CF3B9A" w:rsidRDefault="00CF3B9A" w:rsidP="00CF3B9A">
    <w:pPr>
      <w:spacing w:before="2"/>
      <w:ind w:left="7020" w:firstLine="180"/>
      <w:rPr>
        <w:rFonts w:ascii="Arial"/>
        <w:b/>
        <w:sz w:val="23"/>
      </w:rPr>
    </w:pPr>
    <w:r>
      <w:rPr>
        <w:rFonts w:ascii="Arial"/>
        <w:b/>
        <w:sz w:val="23"/>
      </w:rPr>
      <w:t>PAGE 1 of 2</w:t>
    </w:r>
  </w:p>
  <w:p w:rsidR="00CF3B9A" w:rsidRDefault="00CF3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9A"/>
    <w:rsid w:val="00310D6B"/>
    <w:rsid w:val="007B02A6"/>
    <w:rsid w:val="0090474F"/>
    <w:rsid w:val="00A500F1"/>
    <w:rsid w:val="00CF3B9A"/>
    <w:rsid w:val="00F5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9CCB-DC25-40A1-8992-6809EB09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9A"/>
  </w:style>
  <w:style w:type="paragraph" w:styleId="Footer">
    <w:name w:val="footer"/>
    <w:basedOn w:val="Normal"/>
    <w:link w:val="FooterChar"/>
    <w:uiPriority w:val="99"/>
    <w:unhideWhenUsed/>
    <w:rsid w:val="00CF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9A"/>
  </w:style>
  <w:style w:type="paragraph" w:styleId="BalloonText">
    <w:name w:val="Balloon Text"/>
    <w:basedOn w:val="Normal"/>
    <w:link w:val="BalloonTextChar"/>
    <w:uiPriority w:val="99"/>
    <w:semiHidden/>
    <w:unhideWhenUsed/>
    <w:rsid w:val="00A50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8706">
      <w:bodyDiv w:val="1"/>
      <w:marLeft w:val="0"/>
      <w:marRight w:val="0"/>
      <w:marTop w:val="0"/>
      <w:marBottom w:val="0"/>
      <w:divBdr>
        <w:top w:val="none" w:sz="0" w:space="0" w:color="auto"/>
        <w:left w:val="none" w:sz="0" w:space="0" w:color="auto"/>
        <w:bottom w:val="none" w:sz="0" w:space="0" w:color="auto"/>
        <w:right w:val="none" w:sz="0" w:space="0" w:color="auto"/>
      </w:divBdr>
      <w:divsChild>
        <w:div w:id="1102607176">
          <w:marLeft w:val="0"/>
          <w:marRight w:val="0"/>
          <w:marTop w:val="0"/>
          <w:marBottom w:val="0"/>
          <w:divBdr>
            <w:top w:val="none" w:sz="0" w:space="0" w:color="auto"/>
            <w:left w:val="none" w:sz="0" w:space="0" w:color="auto"/>
            <w:bottom w:val="none" w:sz="0" w:space="0" w:color="auto"/>
            <w:right w:val="none" w:sz="0" w:space="0" w:color="auto"/>
          </w:divBdr>
          <w:divsChild>
            <w:div w:id="1273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mickj</dc:creator>
  <cp:keywords/>
  <dc:description/>
  <cp:lastModifiedBy>mickj</cp:lastModifiedBy>
  <cp:revision>3</cp:revision>
  <cp:lastPrinted>2018-11-06T22:10:00Z</cp:lastPrinted>
  <dcterms:created xsi:type="dcterms:W3CDTF">2018-11-06T21:55:00Z</dcterms:created>
  <dcterms:modified xsi:type="dcterms:W3CDTF">2018-11-06T22:13:00Z</dcterms:modified>
</cp:coreProperties>
</file>